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DAB4" w14:textId="24DE1F21" w:rsidR="00836253" w:rsidRPr="00C113F0" w:rsidRDefault="00C113F0">
      <w:pPr>
        <w:rPr>
          <w:rFonts w:ascii="Times New Roman" w:hAnsi="Times New Roman" w:cs="Times New Roman"/>
          <w:sz w:val="24"/>
          <w:szCs w:val="24"/>
        </w:rPr>
      </w:pPr>
      <w:r w:rsidRPr="00C113F0">
        <w:rPr>
          <w:rFonts w:ascii="Times New Roman" w:hAnsi="Times New Roman" w:cs="Times New Roman"/>
          <w:sz w:val="24"/>
          <w:szCs w:val="24"/>
        </w:rPr>
        <w:t xml:space="preserve">На материале ранней философии М. Хайдеггера будет рассмотрена постановка вопроса о бытии. В центре внимания окажется предполагаемое влияние </w:t>
      </w:r>
      <w:proofErr w:type="spellStart"/>
      <w:r w:rsidRPr="00C113F0">
        <w:rPr>
          <w:rFonts w:ascii="Times New Roman" w:hAnsi="Times New Roman" w:cs="Times New Roman"/>
          <w:sz w:val="24"/>
          <w:szCs w:val="24"/>
        </w:rPr>
        <w:t>Дунса</w:t>
      </w:r>
      <w:proofErr w:type="spellEnd"/>
      <w:r w:rsidRPr="00C113F0">
        <w:rPr>
          <w:rFonts w:ascii="Times New Roman" w:hAnsi="Times New Roman" w:cs="Times New Roman"/>
          <w:sz w:val="24"/>
          <w:szCs w:val="24"/>
        </w:rPr>
        <w:t xml:space="preserve"> Скота на взгляды Хайдеггера, а также современная дискуссия о том, можно ли считать бытие </w:t>
      </w:r>
      <w:proofErr w:type="spellStart"/>
      <w:r w:rsidRPr="00C113F0">
        <w:rPr>
          <w:rFonts w:ascii="Times New Roman" w:hAnsi="Times New Roman" w:cs="Times New Roman"/>
          <w:sz w:val="24"/>
          <w:szCs w:val="24"/>
        </w:rPr>
        <w:t>унивокальным</w:t>
      </w:r>
      <w:proofErr w:type="spellEnd"/>
      <w:r w:rsidRPr="00C113F0">
        <w:rPr>
          <w:rFonts w:ascii="Times New Roman" w:hAnsi="Times New Roman" w:cs="Times New Roman"/>
          <w:sz w:val="24"/>
          <w:szCs w:val="24"/>
        </w:rPr>
        <w:t xml:space="preserve"> или аналогическим понятием. С точки зрения некоторых философов, онтология Хайдеггера строится на </w:t>
      </w:r>
      <w:proofErr w:type="spellStart"/>
      <w:r w:rsidRPr="00C113F0">
        <w:rPr>
          <w:rFonts w:ascii="Times New Roman" w:hAnsi="Times New Roman" w:cs="Times New Roman"/>
          <w:sz w:val="24"/>
          <w:szCs w:val="24"/>
        </w:rPr>
        <w:t>унивокальном</w:t>
      </w:r>
      <w:proofErr w:type="spellEnd"/>
      <w:r w:rsidRPr="00C113F0">
        <w:rPr>
          <w:rFonts w:ascii="Times New Roman" w:hAnsi="Times New Roman" w:cs="Times New Roman"/>
          <w:sz w:val="24"/>
          <w:szCs w:val="24"/>
        </w:rPr>
        <w:t xml:space="preserve"> понимании бытия (Дж. </w:t>
      </w:r>
      <w:proofErr w:type="spellStart"/>
      <w:r w:rsidRPr="00C113F0">
        <w:rPr>
          <w:rFonts w:ascii="Times New Roman" w:hAnsi="Times New Roman" w:cs="Times New Roman"/>
          <w:sz w:val="24"/>
          <w:szCs w:val="24"/>
        </w:rPr>
        <w:t>Милбанк</w:t>
      </w:r>
      <w:proofErr w:type="spellEnd"/>
      <w:r w:rsidRPr="00C11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3F0">
        <w:rPr>
          <w:rFonts w:ascii="Times New Roman" w:hAnsi="Times New Roman" w:cs="Times New Roman"/>
          <w:sz w:val="24"/>
          <w:szCs w:val="24"/>
        </w:rPr>
        <w:t>Ф.Тоннер</w:t>
      </w:r>
      <w:proofErr w:type="spellEnd"/>
      <w:r w:rsidRPr="00C113F0">
        <w:rPr>
          <w:rFonts w:ascii="Times New Roman" w:hAnsi="Times New Roman" w:cs="Times New Roman"/>
          <w:sz w:val="24"/>
          <w:szCs w:val="24"/>
        </w:rPr>
        <w:t xml:space="preserve">, Ш. Макграт), тогда как другие утверждают, что оно было аналогическим (Т. Шихан, Д. </w:t>
      </w:r>
      <w:proofErr w:type="spellStart"/>
      <w:r w:rsidRPr="00C113F0">
        <w:rPr>
          <w:rFonts w:ascii="Times New Roman" w:hAnsi="Times New Roman" w:cs="Times New Roman"/>
          <w:sz w:val="24"/>
          <w:szCs w:val="24"/>
        </w:rPr>
        <w:t>Адсетт</w:t>
      </w:r>
      <w:proofErr w:type="spellEnd"/>
      <w:r w:rsidRPr="00C113F0">
        <w:rPr>
          <w:rFonts w:ascii="Times New Roman" w:hAnsi="Times New Roman" w:cs="Times New Roman"/>
          <w:sz w:val="24"/>
          <w:szCs w:val="24"/>
        </w:rPr>
        <w:t xml:space="preserve">). Эта дилемма имеет принципиальное значение для философии Хайдеггера, поскольку интерпретация метафизики как </w:t>
      </w:r>
      <w:proofErr w:type="spellStart"/>
      <w:r w:rsidRPr="00C113F0">
        <w:rPr>
          <w:rFonts w:ascii="Times New Roman" w:hAnsi="Times New Roman" w:cs="Times New Roman"/>
          <w:sz w:val="24"/>
          <w:szCs w:val="24"/>
        </w:rPr>
        <w:t>онтотеологии</w:t>
      </w:r>
      <w:proofErr w:type="spellEnd"/>
      <w:r w:rsidRPr="00C113F0">
        <w:rPr>
          <w:rFonts w:ascii="Times New Roman" w:hAnsi="Times New Roman" w:cs="Times New Roman"/>
          <w:sz w:val="24"/>
          <w:szCs w:val="24"/>
        </w:rPr>
        <w:t xml:space="preserve"> возможна только в рамках </w:t>
      </w:r>
      <w:proofErr w:type="spellStart"/>
      <w:r w:rsidRPr="00C113F0">
        <w:rPr>
          <w:rFonts w:ascii="Times New Roman" w:hAnsi="Times New Roman" w:cs="Times New Roman"/>
          <w:sz w:val="24"/>
          <w:szCs w:val="24"/>
        </w:rPr>
        <w:t>унивокального</w:t>
      </w:r>
      <w:proofErr w:type="spellEnd"/>
      <w:r w:rsidRPr="00C113F0">
        <w:rPr>
          <w:rFonts w:ascii="Times New Roman" w:hAnsi="Times New Roman" w:cs="Times New Roman"/>
          <w:sz w:val="24"/>
          <w:szCs w:val="24"/>
        </w:rPr>
        <w:t xml:space="preserve"> понимания бытия, тогда как в аналогической онтологии такая проблема не может быть поставлена. Но можно ли свести онтологию Хайдеггера к этой простой дилемме?</w:t>
      </w:r>
    </w:p>
    <w:sectPr w:rsidR="00836253" w:rsidRPr="00C1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F0"/>
    <w:rsid w:val="00356085"/>
    <w:rsid w:val="007A31F2"/>
    <w:rsid w:val="00816597"/>
    <w:rsid w:val="00836253"/>
    <w:rsid w:val="00C113F0"/>
    <w:rsid w:val="00D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4863"/>
  <w15:chartTrackingRefBased/>
  <w15:docId w15:val="{D941D630-3A28-4874-8D58-AF78FFFB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Золотков</dc:creator>
  <cp:keywords/>
  <dc:description/>
  <cp:lastModifiedBy>Григорий Золотков</cp:lastModifiedBy>
  <cp:revision>1</cp:revision>
  <dcterms:created xsi:type="dcterms:W3CDTF">2023-02-13T21:19:00Z</dcterms:created>
  <dcterms:modified xsi:type="dcterms:W3CDTF">2023-02-13T21:20:00Z</dcterms:modified>
</cp:coreProperties>
</file>